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hwvsagvrj1j3" w:id="0"/>
      <w:bookmarkEnd w:id="0"/>
      <w:r w:rsidDel="00000000" w:rsidR="00000000" w:rsidRPr="00000000">
        <w:rPr>
          <w:rtl w:val="0"/>
        </w:rPr>
        <w:t xml:space="preserve">Content Flow Guide</w:t>
      </w:r>
    </w:p>
    <w:p w:rsidR="00000000" w:rsidDel="00000000" w:rsidP="00000000" w:rsidRDefault="00000000" w:rsidRPr="00000000" w14:paraId="00000002">
      <w:pPr>
        <w:rPr>
          <w:b w:val="1"/>
        </w:rPr>
      </w:pPr>
      <w:r w:rsidDel="00000000" w:rsidR="00000000" w:rsidRPr="00000000">
        <w:rPr>
          <w:b w:val="1"/>
          <w:rtl w:val="0"/>
        </w:rPr>
        <w:t xml:space="preserve">How to Structure Your Message So It Feels Natural (Not Forced)</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tjeosb6zakjx" w:id="1"/>
      <w:bookmarkEnd w:id="1"/>
      <w:r w:rsidDel="00000000" w:rsidR="00000000" w:rsidRPr="00000000">
        <w:rPr>
          <w:rtl w:val="0"/>
        </w:rPr>
        <w:t xml:space="preserve">Why Flow Matters</w:t>
      </w:r>
    </w:p>
    <w:p w:rsidR="00000000" w:rsidDel="00000000" w:rsidP="00000000" w:rsidRDefault="00000000" w:rsidRPr="00000000" w14:paraId="00000017">
      <w:pPr>
        <w:rPr/>
      </w:pPr>
      <w:r w:rsidDel="00000000" w:rsidR="00000000" w:rsidRPr="00000000">
        <w:rPr>
          <w:rtl w:val="0"/>
        </w:rPr>
        <w:t xml:space="preserve">Have you ever read a blog post that felt… clunky? One idea dropped out of nowhere, another dragged too long, and the whole thing felt stitched together instead of smooth. That’s what happens when content lacks flow.</w:t>
      </w:r>
    </w:p>
    <w:p w:rsidR="00000000" w:rsidDel="00000000" w:rsidP="00000000" w:rsidRDefault="00000000" w:rsidRPr="00000000" w14:paraId="00000018">
      <w:pPr>
        <w:rPr/>
      </w:pPr>
      <w:r w:rsidDel="00000000" w:rsidR="00000000" w:rsidRPr="00000000">
        <w:rPr>
          <w:rtl w:val="0"/>
        </w:rPr>
        <w:t xml:space="preserve">Think of your blog post like a conversation with a friend. If you suddenly switch topics without context, they’ll look at you funny. But if you </w:t>
      </w:r>
      <w:r w:rsidDel="00000000" w:rsidR="00000000" w:rsidRPr="00000000">
        <w:rPr>
          <w:i w:val="1"/>
          <w:rtl w:val="0"/>
        </w:rPr>
        <w:t xml:space="preserve">guide them step by step</w:t>
      </w:r>
      <w:r w:rsidDel="00000000" w:rsidR="00000000" w:rsidRPr="00000000">
        <w:rPr>
          <w:rtl w:val="0"/>
        </w:rPr>
        <w:t xml:space="preserve">, they’ll lean in and listen.</w:t>
      </w:r>
    </w:p>
    <w:p w:rsidR="00000000" w:rsidDel="00000000" w:rsidP="00000000" w:rsidRDefault="00000000" w:rsidRPr="00000000" w14:paraId="00000019">
      <w:pPr>
        <w:rPr/>
      </w:pPr>
      <w:r w:rsidDel="00000000" w:rsidR="00000000" w:rsidRPr="00000000">
        <w:rPr>
          <w:rtl w:val="0"/>
        </w:rPr>
        <w:t xml:space="preserve">That’s what this Content Flow Guide will help you do.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rt99pgj9f5z0" w:id="2"/>
      <w:bookmarkEnd w:id="2"/>
      <w:r w:rsidDel="00000000" w:rsidR="00000000" w:rsidRPr="00000000">
        <w:rPr>
          <w:rtl w:val="0"/>
        </w:rPr>
        <w:t xml:space="preserve">The 5-Part Natural Flow Framework</w:t>
      </w:r>
    </w:p>
    <w:p w:rsidR="00000000" w:rsidDel="00000000" w:rsidP="00000000" w:rsidRDefault="00000000" w:rsidRPr="00000000" w14:paraId="0000001C">
      <w:pPr>
        <w:pStyle w:val="Heading3"/>
        <w:rPr/>
      </w:pPr>
      <w:bookmarkStart w:colFirst="0" w:colLast="0" w:name="_ftmzy2pr0fd7" w:id="3"/>
      <w:bookmarkEnd w:id="3"/>
      <w:r w:rsidDel="00000000" w:rsidR="00000000" w:rsidRPr="00000000">
        <w:rPr>
          <w:rtl w:val="0"/>
        </w:rPr>
        <w:t xml:space="preserve">1. Hook Them at the Start</w:t>
      </w:r>
    </w:p>
    <w:p w:rsidR="00000000" w:rsidDel="00000000" w:rsidP="00000000" w:rsidRDefault="00000000" w:rsidRPr="00000000" w14:paraId="0000001D">
      <w:pPr>
        <w:rPr>
          <w:i w:val="1"/>
        </w:rPr>
      </w:pPr>
      <w:r w:rsidDel="00000000" w:rsidR="00000000" w:rsidRPr="00000000">
        <w:rPr>
          <w:rtl w:val="0"/>
        </w:rPr>
        <w:t xml:space="preserve">Grab attention with a relatable story, a bold question, or a surprising fact. Make your reader think, </w:t>
      </w:r>
      <w:r w:rsidDel="00000000" w:rsidR="00000000" w:rsidRPr="00000000">
        <w:rPr>
          <w:i w:val="1"/>
          <w:rtl w:val="0"/>
        </w:rPr>
        <w:t xml:space="preserve">“This is for me.”</w:t>
      </w:r>
    </w:p>
    <w:p w:rsidR="00000000" w:rsidDel="00000000" w:rsidP="00000000" w:rsidRDefault="00000000" w:rsidRPr="00000000" w14:paraId="0000001E">
      <w:pPr>
        <w:rPr/>
      </w:pPr>
      <w:r w:rsidDel="00000000" w:rsidR="00000000" w:rsidRPr="00000000">
        <w:rPr>
          <w:b w:val="1"/>
          <w:rtl w:val="0"/>
        </w:rPr>
        <w:t xml:space="preserve">Example:</w:t>
        <w:br w:type="textWrapping"/>
      </w:r>
      <w:r w:rsidDel="00000000" w:rsidR="00000000" w:rsidRPr="00000000">
        <w:rPr>
          <w:rtl w:val="0"/>
        </w:rPr>
        <w:t xml:space="preserve"> “I had 17 tabs open. My coffee was cold. And my confidence? Gone. I almost quit blogging before I even started.”</w:t>
      </w:r>
    </w:p>
    <w:p w:rsidR="00000000" w:rsidDel="00000000" w:rsidP="00000000" w:rsidRDefault="00000000" w:rsidRPr="00000000" w14:paraId="0000001F">
      <w:pPr>
        <w:rPr>
          <w:i w:val="1"/>
        </w:rPr>
      </w:pPr>
      <w:r w:rsidDel="00000000" w:rsidR="00000000" w:rsidRPr="00000000">
        <w:rPr>
          <w:i w:val="1"/>
          <w:rtl w:val="0"/>
        </w:rPr>
        <w:t xml:space="preserve">Pro Tip: Start with a moment, not a lecture. Details pull people 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pPr>
      <w:bookmarkStart w:colFirst="0" w:colLast="0" w:name="_lernyzhzh2jw" w:id="4"/>
      <w:bookmarkEnd w:id="4"/>
      <w:r w:rsidDel="00000000" w:rsidR="00000000" w:rsidRPr="00000000">
        <w:rPr>
          <w:rtl w:val="0"/>
        </w:rPr>
        <w:t xml:space="preserve">2. Set the Stage with Context</w:t>
      </w:r>
    </w:p>
    <w:p w:rsidR="00000000" w:rsidDel="00000000" w:rsidP="00000000" w:rsidRDefault="00000000" w:rsidRPr="00000000" w14:paraId="00000022">
      <w:pPr>
        <w:rPr/>
      </w:pPr>
      <w:r w:rsidDel="00000000" w:rsidR="00000000" w:rsidRPr="00000000">
        <w:rPr>
          <w:rtl w:val="0"/>
        </w:rPr>
        <w:t xml:space="preserve">Tell readers why this post matters. What problem are you solving? What pain are you easing?</w:t>
      </w:r>
    </w:p>
    <w:p w:rsidR="00000000" w:rsidDel="00000000" w:rsidP="00000000" w:rsidRDefault="00000000" w:rsidRPr="00000000" w14:paraId="00000023">
      <w:pPr>
        <w:rPr/>
      </w:pPr>
      <w:r w:rsidDel="00000000" w:rsidR="00000000" w:rsidRPr="00000000">
        <w:rPr>
          <w:b w:val="1"/>
          <w:rtl w:val="0"/>
        </w:rPr>
        <w:t xml:space="preserve">Example:</w:t>
        <w:br w:type="textWrapping"/>
      </w:r>
      <w:r w:rsidDel="00000000" w:rsidR="00000000" w:rsidRPr="00000000">
        <w:rPr>
          <w:rtl w:val="0"/>
        </w:rPr>
        <w:t xml:space="preserve"> “If you’ve ever felt stuck staring at a blank screen, this guide will show you how to write posts that actually flow.”</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pPr>
      <w:bookmarkStart w:colFirst="0" w:colLast="0" w:name="_vldi2az2iasa" w:id="5"/>
      <w:bookmarkEnd w:id="5"/>
      <w:r w:rsidDel="00000000" w:rsidR="00000000" w:rsidRPr="00000000">
        <w:rPr>
          <w:rtl w:val="0"/>
        </w:rPr>
        <w:t xml:space="preserve">3. Deliver Value in Clear Steps</w:t>
      </w:r>
    </w:p>
    <w:p w:rsidR="00000000" w:rsidDel="00000000" w:rsidP="00000000" w:rsidRDefault="00000000" w:rsidRPr="00000000" w14:paraId="00000026">
      <w:pPr>
        <w:rPr/>
      </w:pPr>
      <w:r w:rsidDel="00000000" w:rsidR="00000000" w:rsidRPr="00000000">
        <w:rPr>
          <w:rtl w:val="0"/>
        </w:rPr>
        <w:t xml:space="preserve">This is the “meat” of your post. Break it into steps, tips, or lessons — short, punchy, and easy to skim.</w:t>
      </w:r>
    </w:p>
    <w:p w:rsidR="00000000" w:rsidDel="00000000" w:rsidP="00000000" w:rsidRDefault="00000000" w:rsidRPr="00000000" w14:paraId="00000027">
      <w:pPr>
        <w:numPr>
          <w:ilvl w:val="0"/>
          <w:numId w:val="5"/>
        </w:numPr>
        <w:spacing w:after="0" w:afterAutospacing="0"/>
        <w:ind w:left="720" w:hanging="360"/>
      </w:pPr>
      <w:r w:rsidDel="00000000" w:rsidR="00000000" w:rsidRPr="00000000">
        <w:rPr>
          <w:rtl w:val="0"/>
        </w:rPr>
        <w:t xml:space="preserve">Use bullet points for clarity.</w:t>
        <w:br w:type="textWrapping"/>
      </w:r>
    </w:p>
    <w:p w:rsidR="00000000" w:rsidDel="00000000" w:rsidP="00000000" w:rsidRDefault="00000000" w:rsidRPr="00000000" w14:paraId="00000028">
      <w:pPr>
        <w:numPr>
          <w:ilvl w:val="0"/>
          <w:numId w:val="5"/>
        </w:numPr>
        <w:spacing w:after="0" w:afterAutospacing="0" w:before="0" w:beforeAutospacing="0"/>
        <w:ind w:left="720" w:hanging="360"/>
      </w:pPr>
      <w:r w:rsidDel="00000000" w:rsidR="00000000" w:rsidRPr="00000000">
        <w:rPr>
          <w:rtl w:val="0"/>
        </w:rPr>
        <w:t xml:space="preserve">Add mini-stories to humanize the advice.</w:t>
        <w:br w:type="textWrapping"/>
      </w:r>
    </w:p>
    <w:p w:rsidR="00000000" w:rsidDel="00000000" w:rsidP="00000000" w:rsidRDefault="00000000" w:rsidRPr="00000000" w14:paraId="00000029">
      <w:pPr>
        <w:numPr>
          <w:ilvl w:val="0"/>
          <w:numId w:val="5"/>
        </w:numPr>
        <w:spacing w:before="0" w:beforeAutospacing="0"/>
        <w:ind w:left="720" w:hanging="360"/>
      </w:pPr>
      <w:r w:rsidDel="00000000" w:rsidR="00000000" w:rsidRPr="00000000">
        <w:rPr>
          <w:rtl w:val="0"/>
        </w:rPr>
        <w:t xml:space="preserve">Use metaphors to make concepts stick.</w:t>
        <w:br w:type="textWrapping"/>
      </w:r>
    </w:p>
    <w:p w:rsidR="00000000" w:rsidDel="00000000" w:rsidP="00000000" w:rsidRDefault="00000000" w:rsidRPr="00000000" w14:paraId="0000002A">
      <w:pPr>
        <w:rPr/>
      </w:pPr>
      <w:r w:rsidDel="00000000" w:rsidR="00000000" w:rsidRPr="00000000">
        <w:rPr>
          <w:b w:val="1"/>
          <w:rtl w:val="0"/>
        </w:rPr>
        <w:t xml:space="preserve">Example:</w:t>
        <w:br w:type="textWrapping"/>
      </w:r>
      <w:r w:rsidDel="00000000" w:rsidR="00000000" w:rsidRPr="00000000">
        <w:rPr>
          <w:rtl w:val="0"/>
        </w:rPr>
        <w:t xml:space="preserve"> “Think of your blog’s structure like building a house. The intro is the front door, the subheads are the rooms, and your conclusion is the cozy back porch where readers want to stay and chat.”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pPr>
      <w:bookmarkStart w:colFirst="0" w:colLast="0" w:name="_u5jt5w9vw3jj" w:id="6"/>
      <w:bookmarkEnd w:id="6"/>
      <w:r w:rsidDel="00000000" w:rsidR="00000000" w:rsidRPr="00000000">
        <w:rPr>
          <w:rtl w:val="0"/>
        </w:rPr>
        <w:t xml:space="preserve">4. Weave in Transitions</w:t>
      </w:r>
    </w:p>
    <w:p w:rsidR="00000000" w:rsidDel="00000000" w:rsidP="00000000" w:rsidRDefault="00000000" w:rsidRPr="00000000" w14:paraId="0000002D">
      <w:pPr>
        <w:rPr/>
      </w:pPr>
      <w:r w:rsidDel="00000000" w:rsidR="00000000" w:rsidRPr="00000000">
        <w:rPr>
          <w:rtl w:val="0"/>
        </w:rPr>
        <w:t xml:space="preserve">Don’t just dump steps. Use connecting sentences to keep the flow natural.</w:t>
      </w:r>
    </w:p>
    <w:p w:rsidR="00000000" w:rsidDel="00000000" w:rsidP="00000000" w:rsidRDefault="00000000" w:rsidRPr="00000000" w14:paraId="0000002E">
      <w:pPr>
        <w:rPr/>
      </w:pPr>
      <w:r w:rsidDel="00000000" w:rsidR="00000000" w:rsidRPr="00000000">
        <w:rPr>
          <w:b w:val="1"/>
          <w:rtl w:val="0"/>
        </w:rPr>
        <w:t xml:space="preserve">Example:</w:t>
        <w:br w:type="textWrapping"/>
      </w:r>
      <w:r w:rsidDel="00000000" w:rsidR="00000000" w:rsidRPr="00000000">
        <w:rPr>
          <w:rtl w:val="0"/>
        </w:rPr>
        <w:t xml:space="preserve"> “Now that you’ve chosen your main idea, let’s talk about how to frame it with subheads that keep readers scrolling.”</w:t>
      </w:r>
    </w:p>
    <w:p w:rsidR="00000000" w:rsidDel="00000000" w:rsidP="00000000" w:rsidRDefault="00000000" w:rsidRPr="00000000" w14:paraId="0000002F">
      <w:pPr>
        <w:rPr>
          <w:i w:val="1"/>
        </w:rPr>
      </w:pPr>
      <w:r w:rsidDel="00000000" w:rsidR="00000000" w:rsidRPr="00000000">
        <w:rPr>
          <w:i w:val="1"/>
          <w:rtl w:val="0"/>
        </w:rPr>
        <w:t xml:space="preserve">Pro Tip: Phrases like ‘next,’ ‘but here’s the thing,’ or ‘on the other hand’ work like bridges.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rPr/>
      </w:pPr>
      <w:bookmarkStart w:colFirst="0" w:colLast="0" w:name="_b20ujfw1jhjl" w:id="7"/>
      <w:bookmarkEnd w:id="7"/>
      <w:r w:rsidDel="00000000" w:rsidR="00000000" w:rsidRPr="00000000">
        <w:rPr>
          <w:rtl w:val="0"/>
        </w:rPr>
        <w:t xml:space="preserve">5. Close with a Human Touch + CTA</w:t>
      </w:r>
    </w:p>
    <w:p w:rsidR="00000000" w:rsidDel="00000000" w:rsidP="00000000" w:rsidRDefault="00000000" w:rsidRPr="00000000" w14:paraId="00000032">
      <w:pPr>
        <w:rPr/>
      </w:pPr>
      <w:r w:rsidDel="00000000" w:rsidR="00000000" w:rsidRPr="00000000">
        <w:rPr>
          <w:rtl w:val="0"/>
        </w:rPr>
        <w:t xml:space="preserve">End by wrapping up the story, giving encouragement, and inviting action.</w:t>
      </w:r>
    </w:p>
    <w:p w:rsidR="00000000" w:rsidDel="00000000" w:rsidP="00000000" w:rsidRDefault="00000000" w:rsidRPr="00000000" w14:paraId="00000033">
      <w:pPr>
        <w:rPr/>
      </w:pPr>
      <w:r w:rsidDel="00000000" w:rsidR="00000000" w:rsidRPr="00000000">
        <w:rPr>
          <w:b w:val="1"/>
          <w:rtl w:val="0"/>
        </w:rPr>
        <w:t xml:space="preserve">Example:</w:t>
        <w:br w:type="textWrapping"/>
      </w:r>
      <w:r w:rsidDel="00000000" w:rsidR="00000000" w:rsidRPr="00000000">
        <w:rPr>
          <w:rtl w:val="0"/>
        </w:rPr>
        <w:t xml:space="preserve"> “You don’t need to write a perfect post. You just need one that feels like you. Try this flow today and you’ll see how much easier blogging becomes.”</w:t>
      </w:r>
    </w:p>
    <w:p w:rsidR="00000000" w:rsidDel="00000000" w:rsidP="00000000" w:rsidRDefault="00000000" w:rsidRPr="00000000" w14:paraId="00000034">
      <w:pPr>
        <w:rPr/>
      </w:pPr>
      <w:r w:rsidDel="00000000" w:rsidR="00000000" w:rsidRPr="00000000">
        <w:rPr>
          <w:rtl w:val="0"/>
        </w:rPr>
        <w:t xml:space="preserve">CTA: “What’s the first step you’ll use in your next post? Share it below — I’d love to cheer you 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bookmarkStart w:colFirst="0" w:colLast="0" w:name="_t9dhkh2brbdl" w:id="8"/>
      <w:bookmarkEnd w:id="8"/>
      <w:r w:rsidDel="00000000" w:rsidR="00000000" w:rsidRPr="00000000">
        <w:rPr>
          <w:rtl w:val="0"/>
        </w:rPr>
        <w:t xml:space="preserve">Why This Works</w:t>
      </w:r>
    </w:p>
    <w:p w:rsidR="00000000" w:rsidDel="00000000" w:rsidP="00000000" w:rsidRDefault="00000000" w:rsidRPr="00000000" w14:paraId="00000037">
      <w:pPr>
        <w:rPr/>
      </w:pPr>
      <w:r w:rsidDel="00000000" w:rsidR="00000000" w:rsidRPr="00000000">
        <w:rPr>
          <w:rtl w:val="0"/>
        </w:rPr>
        <w:t xml:space="preserve">This framework feels natural because it mirrors how real conversations unfold:</w:t>
      </w:r>
    </w:p>
    <w:p w:rsidR="00000000" w:rsidDel="00000000" w:rsidP="00000000" w:rsidRDefault="00000000" w:rsidRPr="00000000" w14:paraId="00000038">
      <w:pPr>
        <w:numPr>
          <w:ilvl w:val="0"/>
          <w:numId w:val="6"/>
        </w:numPr>
        <w:spacing w:after="0" w:afterAutospacing="0"/>
        <w:ind w:left="720" w:hanging="360"/>
      </w:pPr>
      <w:r w:rsidDel="00000000" w:rsidR="00000000" w:rsidRPr="00000000">
        <w:rPr>
          <w:rtl w:val="0"/>
        </w:rPr>
        <w:t xml:space="preserve">Start with a story.</w:t>
        <w:br w:type="textWrapping"/>
      </w:r>
    </w:p>
    <w:p w:rsidR="00000000" w:rsidDel="00000000" w:rsidP="00000000" w:rsidRDefault="00000000" w:rsidRPr="00000000" w14:paraId="00000039">
      <w:pPr>
        <w:numPr>
          <w:ilvl w:val="0"/>
          <w:numId w:val="6"/>
        </w:numPr>
        <w:spacing w:after="0" w:afterAutospacing="0" w:before="0" w:beforeAutospacing="0"/>
        <w:ind w:left="720" w:hanging="360"/>
      </w:pPr>
      <w:r w:rsidDel="00000000" w:rsidR="00000000" w:rsidRPr="00000000">
        <w:rPr>
          <w:rtl w:val="0"/>
        </w:rPr>
        <w:t xml:space="preserve">Explain why it matters.</w:t>
        <w:br w:type="textWrapping"/>
      </w:r>
    </w:p>
    <w:p w:rsidR="00000000" w:rsidDel="00000000" w:rsidP="00000000" w:rsidRDefault="00000000" w:rsidRPr="00000000" w14:paraId="0000003A">
      <w:pPr>
        <w:numPr>
          <w:ilvl w:val="0"/>
          <w:numId w:val="6"/>
        </w:numPr>
        <w:spacing w:after="0" w:afterAutospacing="0" w:before="0" w:beforeAutospacing="0"/>
        <w:ind w:left="720" w:hanging="360"/>
      </w:pPr>
      <w:r w:rsidDel="00000000" w:rsidR="00000000" w:rsidRPr="00000000">
        <w:rPr>
          <w:rtl w:val="0"/>
        </w:rPr>
        <w:t xml:space="preserve">Share your steps.</w:t>
        <w:br w:type="textWrapping"/>
      </w:r>
    </w:p>
    <w:p w:rsidR="00000000" w:rsidDel="00000000" w:rsidP="00000000" w:rsidRDefault="00000000" w:rsidRPr="00000000" w14:paraId="0000003B">
      <w:pPr>
        <w:numPr>
          <w:ilvl w:val="0"/>
          <w:numId w:val="6"/>
        </w:numPr>
        <w:spacing w:after="0" w:afterAutospacing="0" w:before="0" w:beforeAutospacing="0"/>
        <w:ind w:left="720" w:hanging="360"/>
      </w:pPr>
      <w:r w:rsidDel="00000000" w:rsidR="00000000" w:rsidRPr="00000000">
        <w:rPr>
          <w:rtl w:val="0"/>
        </w:rPr>
        <w:t xml:space="preserve">Transition smoothly.</w:t>
        <w:br w:type="textWrapping"/>
      </w:r>
    </w:p>
    <w:p w:rsidR="00000000" w:rsidDel="00000000" w:rsidP="00000000" w:rsidRDefault="00000000" w:rsidRPr="00000000" w14:paraId="0000003C">
      <w:pPr>
        <w:numPr>
          <w:ilvl w:val="0"/>
          <w:numId w:val="6"/>
        </w:numPr>
        <w:spacing w:before="0" w:beforeAutospacing="0"/>
        <w:ind w:left="720" w:hanging="360"/>
      </w:pPr>
      <w:r w:rsidDel="00000000" w:rsidR="00000000" w:rsidRPr="00000000">
        <w:rPr>
          <w:rtl w:val="0"/>
        </w:rPr>
        <w:t xml:space="preserve">End with encouragement.</w:t>
        <w:br w:type="textWrapping"/>
      </w:r>
    </w:p>
    <w:p w:rsidR="00000000" w:rsidDel="00000000" w:rsidP="00000000" w:rsidRDefault="00000000" w:rsidRPr="00000000" w14:paraId="0000003D">
      <w:pPr>
        <w:rPr/>
      </w:pPr>
      <w:r w:rsidDel="00000000" w:rsidR="00000000" w:rsidRPr="00000000">
        <w:rPr>
          <w:rtl w:val="0"/>
        </w:rPr>
        <w:t xml:space="preserve">Instead of forcing your ideas, you’re guiding your reader through them like a trusted friend.</w:t>
      </w:r>
    </w:p>
    <w:p w:rsidR="00000000" w:rsidDel="00000000" w:rsidP="00000000" w:rsidRDefault="00000000" w:rsidRPr="00000000" w14:paraId="0000003E">
      <w:pPr>
        <w:rPr/>
      </w:pPr>
      <w:r w:rsidDel="00000000" w:rsidR="00000000" w:rsidRPr="00000000">
        <w:rPr>
          <w:b w:val="1"/>
          <w:rtl w:val="0"/>
        </w:rPr>
        <w:t xml:space="preserve">Your Turn:</w:t>
      </w:r>
      <w:r w:rsidDel="00000000" w:rsidR="00000000" w:rsidRPr="00000000">
        <w:rPr>
          <w:rtl w:val="0"/>
        </w:rPr>
        <w:t xml:space="preserve"> Next time you sit down to write, follow this flow. Start with a story, break your message into clear steps, and close like you’re talking to one person. You’ll be amazed at how much easier your words connect.</w:t>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pPr>
      <w:bookmarkStart w:colFirst="0" w:colLast="0" w:name="_10vmowik5kt" w:id="9"/>
      <w:bookmarkEnd w:id="9"/>
      <w:r w:rsidDel="00000000" w:rsidR="00000000" w:rsidRPr="00000000">
        <w:rPr>
          <w:rtl w:val="0"/>
        </w:rPr>
        <w:t xml:space="preserve">Content Flow Map</w:t>
      </w:r>
    </w:p>
    <w:p w:rsidR="00000000" w:rsidDel="00000000" w:rsidP="00000000" w:rsidRDefault="00000000" w:rsidRPr="00000000" w14:paraId="00000041">
      <w:pPr>
        <w:rPr>
          <w:b w:val="1"/>
        </w:rPr>
      </w:pPr>
      <w:r w:rsidDel="00000000" w:rsidR="00000000" w:rsidRPr="00000000">
        <w:rPr>
          <w:b w:val="1"/>
          <w:rtl w:val="0"/>
        </w:rPr>
        <w:t xml:space="preserve">Your At-a-Glance Guide to Writing Posts That Feel Natural</w:t>
      </w:r>
    </w:p>
    <w:p w:rsidR="00000000" w:rsidDel="00000000" w:rsidP="00000000" w:rsidRDefault="00000000" w:rsidRPr="00000000" w14:paraId="00000042">
      <w:pPr>
        <w:rPr/>
      </w:pPr>
      <w:r w:rsidDel="00000000" w:rsidR="00000000" w:rsidRPr="00000000">
        <w:rPr>
          <w:rtl w:val="0"/>
        </w:rPr>
        <w:t xml:space="preserve">Let’s be honest — most blog posts fail not because the writer doesn’t have ideas, but because the </w:t>
      </w:r>
      <w:r w:rsidDel="00000000" w:rsidR="00000000" w:rsidRPr="00000000">
        <w:rPr>
          <w:i w:val="1"/>
          <w:rtl w:val="0"/>
        </w:rPr>
        <w:t xml:space="preserve">flow feels off.</w:t>
      </w:r>
      <w:r w:rsidDel="00000000" w:rsidR="00000000" w:rsidRPr="00000000">
        <w:rPr>
          <w:rtl w:val="0"/>
        </w:rPr>
        <w:t xml:space="preserve"> The story stumbles. The tips feel like a list dump. Readers skim the first few lines and vanish.</w:t>
      </w:r>
    </w:p>
    <w:p w:rsidR="00000000" w:rsidDel="00000000" w:rsidP="00000000" w:rsidRDefault="00000000" w:rsidRPr="00000000" w14:paraId="00000043">
      <w:pPr>
        <w:rPr/>
      </w:pPr>
      <w:r w:rsidDel="00000000" w:rsidR="00000000" w:rsidRPr="00000000">
        <w:rPr>
          <w:rtl w:val="0"/>
        </w:rPr>
        <w:t xml:space="preserve">The secret? </w:t>
      </w:r>
      <w:r w:rsidDel="00000000" w:rsidR="00000000" w:rsidRPr="00000000">
        <w:rPr>
          <w:b w:val="1"/>
          <w:rtl w:val="0"/>
        </w:rPr>
        <w:t xml:space="preserve">Content flow.</w:t>
        <w:br w:type="textWrapping"/>
      </w:r>
      <w:r w:rsidDel="00000000" w:rsidR="00000000" w:rsidRPr="00000000">
        <w:rPr>
          <w:rtl w:val="0"/>
        </w:rPr>
        <w:t xml:space="preserve"> When your message flows, it feels natural — like a conversation with a friend. The ideas connect. The stories carry readers forward. The advice lands without sounding forced.</w:t>
      </w:r>
    </w:p>
    <w:p w:rsidR="00000000" w:rsidDel="00000000" w:rsidP="00000000" w:rsidRDefault="00000000" w:rsidRPr="00000000" w14:paraId="00000044">
      <w:pPr>
        <w:rPr>
          <w:i w:val="1"/>
        </w:rPr>
      </w:pPr>
      <w:r w:rsidDel="00000000" w:rsidR="00000000" w:rsidRPr="00000000">
        <w:rPr>
          <w:rtl w:val="0"/>
        </w:rPr>
        <w:t xml:space="preserve">That’s what this </w:t>
      </w:r>
      <w:r w:rsidDel="00000000" w:rsidR="00000000" w:rsidRPr="00000000">
        <w:rPr>
          <w:b w:val="1"/>
          <w:rtl w:val="0"/>
        </w:rPr>
        <w:t xml:space="preserve">Content Flow Guide</w:t>
      </w:r>
      <w:r w:rsidDel="00000000" w:rsidR="00000000" w:rsidRPr="00000000">
        <w:rPr>
          <w:rtl w:val="0"/>
        </w:rPr>
        <w:t xml:space="preserve"> is all about. It gives you a simple structure that takes your writing from clunky to compelling — so your readers actually </w:t>
      </w:r>
      <w:r w:rsidDel="00000000" w:rsidR="00000000" w:rsidRPr="00000000">
        <w:rPr>
          <w:i w:val="1"/>
          <w:rtl w:val="0"/>
        </w:rPr>
        <w:t xml:space="preserve">stick around to the end.</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rPr>
          <w:sz w:val="34"/>
          <w:szCs w:val="34"/>
        </w:rPr>
      </w:pPr>
      <w:bookmarkStart w:colFirst="0" w:colLast="0" w:name="_bryiaiwz79me" w:id="10"/>
      <w:bookmarkEnd w:id="10"/>
      <w:r w:rsidDel="00000000" w:rsidR="00000000" w:rsidRPr="00000000">
        <w:rPr>
          <w:sz w:val="34"/>
          <w:szCs w:val="34"/>
          <w:rtl w:val="0"/>
        </w:rPr>
        <w:t xml:space="preserve">Step 1: Hook Them at the Start</w:t>
      </w:r>
    </w:p>
    <w:p w:rsidR="00000000" w:rsidDel="00000000" w:rsidP="00000000" w:rsidRDefault="00000000" w:rsidRPr="00000000" w14:paraId="00000047">
      <w:pPr>
        <w:numPr>
          <w:ilvl w:val="0"/>
          <w:numId w:val="2"/>
        </w:numPr>
        <w:spacing w:after="0" w:afterAutospacing="0"/>
        <w:ind w:left="720" w:hanging="360"/>
      </w:pPr>
      <w:r w:rsidDel="00000000" w:rsidR="00000000" w:rsidRPr="00000000">
        <w:rPr>
          <w:rtl w:val="0"/>
        </w:rPr>
        <w:t xml:space="preserve">Start with a story, question, or surprising fact.</w:t>
        <w:br w:type="textWrapping"/>
      </w:r>
    </w:p>
    <w:p w:rsidR="00000000" w:rsidDel="00000000" w:rsidP="00000000" w:rsidRDefault="00000000" w:rsidRPr="00000000" w14:paraId="00000048">
      <w:pPr>
        <w:numPr>
          <w:ilvl w:val="0"/>
          <w:numId w:val="2"/>
        </w:numPr>
        <w:spacing w:after="0" w:afterAutospacing="0" w:before="0" w:beforeAutospacing="0"/>
        <w:ind w:left="720" w:hanging="360"/>
      </w:pPr>
      <w:r w:rsidDel="00000000" w:rsidR="00000000" w:rsidRPr="00000000">
        <w:rPr>
          <w:rtl w:val="0"/>
        </w:rPr>
        <w:t xml:space="preserve">Add sensory detail (set the scene: coffee, tabs open, late night).</w:t>
        <w:br w:type="textWrapping"/>
      </w:r>
    </w:p>
    <w:p w:rsidR="00000000" w:rsidDel="00000000" w:rsidP="00000000" w:rsidRDefault="00000000" w:rsidRPr="00000000" w14:paraId="00000049">
      <w:pPr>
        <w:numPr>
          <w:ilvl w:val="0"/>
          <w:numId w:val="2"/>
        </w:numPr>
        <w:spacing w:before="0" w:beforeAutospacing="0"/>
        <w:ind w:left="720" w:hanging="360"/>
      </w:pPr>
      <w:r w:rsidDel="00000000" w:rsidR="00000000" w:rsidRPr="00000000">
        <w:rPr>
          <w:rtl w:val="0"/>
        </w:rPr>
        <w:t xml:space="preserve">Make them think: </w:t>
      </w:r>
      <w:r w:rsidDel="00000000" w:rsidR="00000000" w:rsidRPr="00000000">
        <w:rPr>
          <w:i w:val="1"/>
          <w:rtl w:val="0"/>
        </w:rPr>
        <w:t xml:space="preserve">“This is about me.”</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rPr>
          <w:sz w:val="34"/>
          <w:szCs w:val="34"/>
        </w:rPr>
      </w:pPr>
      <w:bookmarkStart w:colFirst="0" w:colLast="0" w:name="_10j7ifimlj6l" w:id="11"/>
      <w:bookmarkEnd w:id="11"/>
      <w:r w:rsidDel="00000000" w:rsidR="00000000" w:rsidRPr="00000000">
        <w:rPr>
          <w:sz w:val="34"/>
          <w:szCs w:val="34"/>
          <w:rtl w:val="0"/>
        </w:rPr>
        <w:t xml:space="preserve">Step 2: Set the Stage with Context</w:t>
      </w:r>
    </w:p>
    <w:p w:rsidR="00000000" w:rsidDel="00000000" w:rsidP="00000000" w:rsidRDefault="00000000" w:rsidRPr="00000000" w14:paraId="0000004C">
      <w:pPr>
        <w:numPr>
          <w:ilvl w:val="0"/>
          <w:numId w:val="1"/>
        </w:numPr>
        <w:spacing w:after="0" w:afterAutospacing="0"/>
        <w:ind w:left="720" w:hanging="360"/>
      </w:pPr>
      <w:r w:rsidDel="00000000" w:rsidR="00000000" w:rsidRPr="00000000">
        <w:rPr>
          <w:rtl w:val="0"/>
        </w:rPr>
        <w:t xml:space="preserve">Why does this post matter?</w:t>
        <w:br w:type="textWrapping"/>
      </w:r>
    </w:p>
    <w:p w:rsidR="00000000" w:rsidDel="00000000" w:rsidP="00000000" w:rsidRDefault="00000000" w:rsidRPr="00000000" w14:paraId="0000004D">
      <w:pPr>
        <w:numPr>
          <w:ilvl w:val="0"/>
          <w:numId w:val="1"/>
        </w:numPr>
        <w:spacing w:after="0" w:afterAutospacing="0" w:before="0" w:beforeAutospacing="0"/>
        <w:ind w:left="720" w:hanging="360"/>
      </w:pPr>
      <w:r w:rsidDel="00000000" w:rsidR="00000000" w:rsidRPr="00000000">
        <w:rPr>
          <w:rtl w:val="0"/>
        </w:rPr>
        <w:t xml:space="preserve">What problem are you solving?</w:t>
        <w:br w:type="textWrapping"/>
      </w:r>
    </w:p>
    <w:p w:rsidR="00000000" w:rsidDel="00000000" w:rsidP="00000000" w:rsidRDefault="00000000" w:rsidRPr="00000000" w14:paraId="0000004E">
      <w:pPr>
        <w:numPr>
          <w:ilvl w:val="0"/>
          <w:numId w:val="1"/>
        </w:numPr>
        <w:spacing w:before="0" w:beforeAutospacing="0"/>
        <w:ind w:left="720" w:hanging="360"/>
      </w:pPr>
      <w:r w:rsidDel="00000000" w:rsidR="00000000" w:rsidRPr="00000000">
        <w:rPr>
          <w:rtl w:val="0"/>
        </w:rPr>
        <w:t xml:space="preserve">What pain are you easing?</w:t>
        <w:br w:type="textWrapping"/>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rPr>
          <w:sz w:val="34"/>
          <w:szCs w:val="34"/>
        </w:rPr>
      </w:pPr>
      <w:bookmarkStart w:colFirst="0" w:colLast="0" w:name="_hqyv803d6g70" w:id="12"/>
      <w:bookmarkEnd w:id="12"/>
      <w:r w:rsidDel="00000000" w:rsidR="00000000" w:rsidRPr="00000000">
        <w:rPr>
          <w:sz w:val="34"/>
          <w:szCs w:val="34"/>
          <w:rtl w:val="0"/>
        </w:rPr>
        <w:t xml:space="preserve">Step 3: Deliver Value in Clear Steps</w:t>
      </w:r>
    </w:p>
    <w:p w:rsidR="00000000" w:rsidDel="00000000" w:rsidP="00000000" w:rsidRDefault="00000000" w:rsidRPr="00000000" w14:paraId="00000051">
      <w:pPr>
        <w:numPr>
          <w:ilvl w:val="0"/>
          <w:numId w:val="7"/>
        </w:numPr>
        <w:spacing w:after="0" w:afterAutospacing="0"/>
        <w:ind w:left="720" w:hanging="360"/>
      </w:pPr>
      <w:r w:rsidDel="00000000" w:rsidR="00000000" w:rsidRPr="00000000">
        <w:rPr>
          <w:rtl w:val="0"/>
        </w:rPr>
        <w:t xml:space="preserve">Use short paragraphs + subheads.</w:t>
        <w:br w:type="textWrapping"/>
      </w:r>
    </w:p>
    <w:p w:rsidR="00000000" w:rsidDel="00000000" w:rsidP="00000000" w:rsidRDefault="00000000" w:rsidRPr="00000000" w14:paraId="00000052">
      <w:pPr>
        <w:numPr>
          <w:ilvl w:val="0"/>
          <w:numId w:val="7"/>
        </w:numPr>
        <w:spacing w:after="0" w:afterAutospacing="0" w:before="0" w:beforeAutospacing="0"/>
        <w:ind w:left="720" w:hanging="360"/>
      </w:pPr>
      <w:r w:rsidDel="00000000" w:rsidR="00000000" w:rsidRPr="00000000">
        <w:rPr>
          <w:rtl w:val="0"/>
        </w:rPr>
        <w:t xml:space="preserve">Add bullet points for quick wins.</w:t>
        <w:br w:type="textWrapping"/>
      </w:r>
    </w:p>
    <w:p w:rsidR="00000000" w:rsidDel="00000000" w:rsidP="00000000" w:rsidRDefault="00000000" w:rsidRPr="00000000" w14:paraId="00000053">
      <w:pPr>
        <w:numPr>
          <w:ilvl w:val="0"/>
          <w:numId w:val="7"/>
        </w:numPr>
        <w:spacing w:before="0" w:beforeAutospacing="0"/>
        <w:ind w:left="720" w:hanging="360"/>
      </w:pPr>
      <w:r w:rsidDel="00000000" w:rsidR="00000000" w:rsidRPr="00000000">
        <w:rPr>
          <w:rtl w:val="0"/>
        </w:rPr>
        <w:t xml:space="preserve">Sprinkle in mini-stories or metaphors.</w:t>
        <w:br w:type="textWrapping"/>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rPr>
          <w:sz w:val="34"/>
          <w:szCs w:val="34"/>
        </w:rPr>
      </w:pPr>
      <w:bookmarkStart w:colFirst="0" w:colLast="0" w:name="_p73ck0swns26" w:id="13"/>
      <w:bookmarkEnd w:id="13"/>
      <w:r w:rsidDel="00000000" w:rsidR="00000000" w:rsidRPr="00000000">
        <w:rPr>
          <w:sz w:val="34"/>
          <w:szCs w:val="34"/>
          <w:rtl w:val="0"/>
        </w:rPr>
        <w:t xml:space="preserve">Step 4: Weave in Transitions</w:t>
      </w:r>
    </w:p>
    <w:p w:rsidR="00000000" w:rsidDel="00000000" w:rsidP="00000000" w:rsidRDefault="00000000" w:rsidRPr="00000000" w14:paraId="00000056">
      <w:pPr>
        <w:numPr>
          <w:ilvl w:val="0"/>
          <w:numId w:val="3"/>
        </w:numPr>
        <w:spacing w:after="0" w:afterAutospacing="0"/>
        <w:ind w:left="720" w:hanging="360"/>
      </w:pPr>
      <w:r w:rsidDel="00000000" w:rsidR="00000000" w:rsidRPr="00000000">
        <w:rPr>
          <w:rtl w:val="0"/>
        </w:rPr>
        <w:t xml:space="preserve">Connect ideas so nothing feels random.</w:t>
        <w:br w:type="textWrapping"/>
      </w:r>
    </w:p>
    <w:p w:rsidR="00000000" w:rsidDel="00000000" w:rsidP="00000000" w:rsidRDefault="00000000" w:rsidRPr="00000000" w14:paraId="00000057">
      <w:pPr>
        <w:numPr>
          <w:ilvl w:val="0"/>
          <w:numId w:val="3"/>
        </w:numPr>
        <w:spacing w:after="0" w:afterAutospacing="0" w:before="0" w:beforeAutospacing="0"/>
        <w:ind w:left="720" w:hanging="360"/>
      </w:pPr>
      <w:r w:rsidDel="00000000" w:rsidR="00000000" w:rsidRPr="00000000">
        <w:rPr>
          <w:rtl w:val="0"/>
        </w:rPr>
        <w:t xml:space="preserve">Use phrases like:</w:t>
        <w:br w:type="textWrapping"/>
      </w:r>
    </w:p>
    <w:p w:rsidR="00000000" w:rsidDel="00000000" w:rsidP="00000000" w:rsidRDefault="00000000" w:rsidRPr="00000000" w14:paraId="00000058">
      <w:pPr>
        <w:numPr>
          <w:ilvl w:val="1"/>
          <w:numId w:val="3"/>
        </w:numPr>
        <w:spacing w:after="0" w:afterAutospacing="0" w:before="0" w:beforeAutospacing="0"/>
        <w:ind w:left="1440" w:hanging="360"/>
      </w:pPr>
      <w:r w:rsidDel="00000000" w:rsidR="00000000" w:rsidRPr="00000000">
        <w:rPr>
          <w:rtl w:val="0"/>
        </w:rPr>
        <w:t xml:space="preserve">“Next…”</w:t>
        <w:br w:type="textWrapping"/>
      </w:r>
    </w:p>
    <w:p w:rsidR="00000000" w:rsidDel="00000000" w:rsidP="00000000" w:rsidRDefault="00000000" w:rsidRPr="00000000" w14:paraId="00000059">
      <w:pPr>
        <w:numPr>
          <w:ilvl w:val="1"/>
          <w:numId w:val="3"/>
        </w:numPr>
        <w:spacing w:after="0" w:afterAutospacing="0" w:before="0" w:beforeAutospacing="0"/>
        <w:ind w:left="1440" w:hanging="360"/>
      </w:pPr>
      <w:r w:rsidDel="00000000" w:rsidR="00000000" w:rsidRPr="00000000">
        <w:rPr>
          <w:rtl w:val="0"/>
        </w:rPr>
        <w:t xml:space="preserve">“But here’s the thing…”</w:t>
        <w:br w:type="textWrapping"/>
      </w:r>
    </w:p>
    <w:p w:rsidR="00000000" w:rsidDel="00000000" w:rsidP="00000000" w:rsidRDefault="00000000" w:rsidRPr="00000000" w14:paraId="0000005A">
      <w:pPr>
        <w:numPr>
          <w:ilvl w:val="1"/>
          <w:numId w:val="3"/>
        </w:numPr>
        <w:spacing w:before="0" w:beforeAutospacing="0"/>
        <w:ind w:left="1440" w:hanging="360"/>
      </w:pPr>
      <w:r w:rsidDel="00000000" w:rsidR="00000000" w:rsidRPr="00000000">
        <w:rPr>
          <w:rtl w:val="0"/>
        </w:rPr>
        <w:t xml:space="preserve">“On the other hand…”</w:t>
        <w:br w:type="textWrapping"/>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rPr>
          <w:sz w:val="34"/>
          <w:szCs w:val="34"/>
        </w:rPr>
      </w:pPr>
      <w:bookmarkStart w:colFirst="0" w:colLast="0" w:name="_p4nw59jpgqn0" w:id="14"/>
      <w:bookmarkEnd w:id="14"/>
      <w:r w:rsidDel="00000000" w:rsidR="00000000" w:rsidRPr="00000000">
        <w:rPr>
          <w:sz w:val="34"/>
          <w:szCs w:val="34"/>
          <w:rtl w:val="0"/>
        </w:rPr>
        <w:t xml:space="preserve">Step 5: Close with a Human Touch + CTA</w:t>
      </w:r>
    </w:p>
    <w:p w:rsidR="00000000" w:rsidDel="00000000" w:rsidP="00000000" w:rsidRDefault="00000000" w:rsidRPr="00000000" w14:paraId="0000005D">
      <w:pPr>
        <w:numPr>
          <w:ilvl w:val="0"/>
          <w:numId w:val="4"/>
        </w:numPr>
        <w:spacing w:after="0" w:afterAutospacing="0"/>
        <w:ind w:left="720" w:hanging="360"/>
      </w:pPr>
      <w:r w:rsidDel="00000000" w:rsidR="00000000" w:rsidRPr="00000000">
        <w:rPr>
          <w:rtl w:val="0"/>
        </w:rPr>
        <w:t xml:space="preserve">Wrap up your story or main lesson.</w:t>
        <w:br w:type="textWrapping"/>
      </w:r>
    </w:p>
    <w:p w:rsidR="00000000" w:rsidDel="00000000" w:rsidP="00000000" w:rsidRDefault="00000000" w:rsidRPr="00000000" w14:paraId="0000005E">
      <w:pPr>
        <w:numPr>
          <w:ilvl w:val="0"/>
          <w:numId w:val="4"/>
        </w:numPr>
        <w:spacing w:after="0" w:afterAutospacing="0" w:before="0" w:beforeAutospacing="0"/>
        <w:ind w:left="720" w:hanging="360"/>
      </w:pPr>
      <w:r w:rsidDel="00000000" w:rsidR="00000000" w:rsidRPr="00000000">
        <w:rPr>
          <w:rtl w:val="0"/>
        </w:rPr>
        <w:t xml:space="preserve">Encourage the reader (make them feel capable).</w:t>
        <w:br w:type="textWrapping"/>
      </w:r>
    </w:p>
    <w:p w:rsidR="00000000" w:rsidDel="00000000" w:rsidP="00000000" w:rsidRDefault="00000000" w:rsidRPr="00000000" w14:paraId="0000005F">
      <w:pPr>
        <w:numPr>
          <w:ilvl w:val="0"/>
          <w:numId w:val="4"/>
        </w:numPr>
        <w:spacing w:before="0" w:beforeAutospacing="0"/>
        <w:ind w:left="720" w:hanging="360"/>
      </w:pPr>
      <w:r w:rsidDel="00000000" w:rsidR="00000000" w:rsidRPr="00000000">
        <w:rPr>
          <w:rtl w:val="0"/>
        </w:rPr>
        <w:t xml:space="preserve">Invite action with a personal CTA.</w:t>
        <w:br w:type="textWrapping"/>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Print this map or keep it pinned in your writing space. Each time you sit down to write, check off the flow steps. In 30 minutes, you’ll have a post that feels more like a conversation than a lecture.</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64">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